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1A" w:rsidRPr="00874EE6" w:rsidRDefault="0071471A" w:rsidP="0071471A">
      <w:pPr>
        <w:rPr>
          <w:b/>
        </w:rPr>
      </w:pPr>
      <w:r w:rsidRPr="00874EE6">
        <w:rPr>
          <w:b/>
        </w:rPr>
        <w:t>Вопросы для подготовки к зачету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Журналистика как социальный институт общества. </w:t>
      </w:r>
    </w:p>
    <w:p w:rsidR="0071471A" w:rsidRDefault="0071471A" w:rsidP="00874EE6">
      <w:pPr>
        <w:pStyle w:val="a3"/>
        <w:numPr>
          <w:ilvl w:val="0"/>
          <w:numId w:val="2"/>
        </w:numPr>
      </w:pPr>
      <w:r>
        <w:t>Структура, функции, основные понятия.</w:t>
      </w:r>
    </w:p>
    <w:p w:rsidR="00874EE6" w:rsidRPr="00874EE6" w:rsidRDefault="00874EE6" w:rsidP="00874EE6">
      <w:pPr>
        <w:pStyle w:val="a3"/>
        <w:numPr>
          <w:ilvl w:val="0"/>
          <w:numId w:val="2"/>
        </w:numPr>
      </w:pPr>
      <w:r>
        <w:t>Система понятий журналистики.</w:t>
      </w:r>
    </w:p>
    <w:p w:rsidR="00874EE6" w:rsidRPr="00874EE6" w:rsidRDefault="00874EE6" w:rsidP="00874EE6">
      <w:pPr>
        <w:pStyle w:val="a3"/>
        <w:numPr>
          <w:ilvl w:val="0"/>
          <w:numId w:val="2"/>
        </w:numPr>
      </w:pPr>
      <w:r>
        <w:t>Журналистика, журналист.</w:t>
      </w:r>
      <w:r w:rsidR="0071471A">
        <w:t xml:space="preserve"> </w:t>
      </w:r>
    </w:p>
    <w:p w:rsidR="00874EE6" w:rsidRPr="00874EE6" w:rsidRDefault="00874EE6" w:rsidP="00874EE6">
      <w:pPr>
        <w:pStyle w:val="a3"/>
        <w:numPr>
          <w:ilvl w:val="0"/>
          <w:numId w:val="2"/>
        </w:numPr>
      </w:pPr>
      <w:r>
        <w:t>Реципиент, аудитория.</w:t>
      </w:r>
    </w:p>
    <w:p w:rsidR="0071471A" w:rsidRDefault="0071471A" w:rsidP="00874EE6">
      <w:pPr>
        <w:pStyle w:val="a3"/>
        <w:numPr>
          <w:ilvl w:val="0"/>
          <w:numId w:val="2"/>
        </w:numPr>
      </w:pPr>
      <w:r>
        <w:t>СМИ, массовая информация.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Функции журналистики как социального института общества. 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Понятие о едином информационном пространстве. </w:t>
      </w:r>
    </w:p>
    <w:p w:rsidR="0071471A" w:rsidRDefault="0071471A" w:rsidP="00874EE6">
      <w:pPr>
        <w:pStyle w:val="a3"/>
        <w:numPr>
          <w:ilvl w:val="0"/>
          <w:numId w:val="2"/>
        </w:numPr>
      </w:pPr>
      <w:r>
        <w:t>Особенности информационного пространства России.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Профессиональная этика журналиста. 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>История понятия</w:t>
      </w:r>
      <w:r w:rsidR="00874EE6">
        <w:t xml:space="preserve"> «журналистика»</w:t>
      </w:r>
      <w:r>
        <w:t xml:space="preserve">. 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Основные кодексы журналистской этики. 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Корпоративная этика в социальном институте журналистики. </w:t>
      </w:r>
    </w:p>
    <w:p w:rsidR="0071471A" w:rsidRDefault="0071471A" w:rsidP="00874EE6">
      <w:pPr>
        <w:pStyle w:val="a3"/>
        <w:numPr>
          <w:ilvl w:val="0"/>
          <w:numId w:val="2"/>
        </w:numPr>
      </w:pPr>
      <w:r>
        <w:t>Основные требования и обоснование необходимости.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Взаимодействие журналистики с системой социальных институтов общества. 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Система СМИ как средство осуществления социального диалога и партнёрства в обществе. </w:t>
      </w:r>
    </w:p>
    <w:p w:rsidR="0071471A" w:rsidRDefault="0071471A" w:rsidP="00874EE6">
      <w:pPr>
        <w:pStyle w:val="a3"/>
        <w:numPr>
          <w:ilvl w:val="0"/>
          <w:numId w:val="2"/>
        </w:numPr>
      </w:pPr>
      <w:r>
        <w:t>Понятие "обратная связь" в современных российских СМИ.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Традиционные и новые СМИ. 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Их типология, классификация, характеристика. </w:t>
      </w:r>
    </w:p>
    <w:p w:rsidR="0071471A" w:rsidRDefault="0071471A" w:rsidP="00874EE6">
      <w:pPr>
        <w:pStyle w:val="a3"/>
        <w:numPr>
          <w:ilvl w:val="0"/>
          <w:numId w:val="2"/>
        </w:numPr>
      </w:pPr>
      <w:r>
        <w:t>Электронные СМИ. Их характеристика и роль в системе средств массовой информации.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Правовое поле журналистики. 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 xml:space="preserve">Основные законодательные акты, регламентирующие деятельность СМИ в РФ. </w:t>
      </w:r>
    </w:p>
    <w:p w:rsidR="00874EE6" w:rsidRPr="00874EE6" w:rsidRDefault="0071471A" w:rsidP="00874EE6">
      <w:pPr>
        <w:pStyle w:val="a3"/>
        <w:numPr>
          <w:ilvl w:val="0"/>
          <w:numId w:val="2"/>
        </w:numPr>
      </w:pPr>
      <w:r>
        <w:t>Международные конвенции в области журналистского права.</w:t>
      </w:r>
    </w:p>
    <w:p w:rsidR="0071471A" w:rsidRDefault="0071471A" w:rsidP="00874EE6">
      <w:pPr>
        <w:pStyle w:val="a3"/>
        <w:numPr>
          <w:ilvl w:val="0"/>
          <w:numId w:val="2"/>
        </w:numPr>
      </w:pPr>
      <w:r>
        <w:t xml:space="preserve"> Журналистские профессиональные и общественные организации.</w:t>
      </w:r>
    </w:p>
    <w:p w:rsidR="00874EE6" w:rsidRDefault="0071471A" w:rsidP="00874EE6">
      <w:pPr>
        <w:pStyle w:val="a3"/>
        <w:numPr>
          <w:ilvl w:val="0"/>
          <w:numId w:val="2"/>
        </w:numPr>
      </w:pPr>
      <w:r>
        <w:t xml:space="preserve">Жанры журналистики. </w:t>
      </w:r>
    </w:p>
    <w:p w:rsidR="00874EE6" w:rsidRPr="00874EE6" w:rsidRDefault="00874EE6" w:rsidP="00874EE6">
      <w:pPr>
        <w:pStyle w:val="a3"/>
        <w:numPr>
          <w:ilvl w:val="0"/>
          <w:numId w:val="2"/>
        </w:numPr>
      </w:pPr>
      <w:r>
        <w:t>Типы журналистики</w:t>
      </w:r>
    </w:p>
    <w:p w:rsidR="0071471A" w:rsidRDefault="0071471A" w:rsidP="00874EE6">
      <w:pPr>
        <w:pStyle w:val="a3"/>
        <w:numPr>
          <w:ilvl w:val="0"/>
          <w:numId w:val="2"/>
        </w:numPr>
      </w:pPr>
      <w:r>
        <w:t>Особенности их использования в различных видах СМИ.</w:t>
      </w:r>
    </w:p>
    <w:p w:rsidR="00874EE6" w:rsidRDefault="00874EE6" w:rsidP="00874EE6">
      <w:pPr>
        <w:pStyle w:val="a3"/>
        <w:numPr>
          <w:ilvl w:val="0"/>
          <w:numId w:val="2"/>
        </w:numPr>
      </w:pPr>
      <w:r>
        <w:t>История журналистики.</w:t>
      </w:r>
    </w:p>
    <w:p w:rsidR="00874EE6" w:rsidRDefault="00874EE6" w:rsidP="00874EE6">
      <w:pPr>
        <w:pStyle w:val="a3"/>
        <w:numPr>
          <w:ilvl w:val="0"/>
          <w:numId w:val="2"/>
        </w:numPr>
      </w:pPr>
      <w:r>
        <w:t>Современная журналистика.</w:t>
      </w:r>
    </w:p>
    <w:p w:rsidR="00874EE6" w:rsidRDefault="00874EE6" w:rsidP="00874EE6">
      <w:pPr>
        <w:pStyle w:val="a3"/>
        <w:numPr>
          <w:ilvl w:val="0"/>
          <w:numId w:val="2"/>
        </w:numPr>
      </w:pPr>
      <w:r>
        <w:t>Авторство в журналистике.</w:t>
      </w:r>
      <w:bookmarkStart w:id="0" w:name="_GoBack"/>
      <w:bookmarkEnd w:id="0"/>
    </w:p>
    <w:p w:rsidR="00A3545D" w:rsidRDefault="00A3545D"/>
    <w:sectPr w:rsidR="00A3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A00"/>
    <w:multiLevelType w:val="hybridMultilevel"/>
    <w:tmpl w:val="54B2CCBE"/>
    <w:lvl w:ilvl="0" w:tplc="50B462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74E4"/>
    <w:multiLevelType w:val="hybridMultilevel"/>
    <w:tmpl w:val="5C92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DC"/>
    <w:rsid w:val="0071471A"/>
    <w:rsid w:val="00874EE6"/>
    <w:rsid w:val="00A3545D"/>
    <w:rsid w:val="00A7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2017-04-07T08:06:00Z</dcterms:created>
  <dcterms:modified xsi:type="dcterms:W3CDTF">2017-04-10T12:59:00Z</dcterms:modified>
</cp:coreProperties>
</file>